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54" w:rsidRPr="00A60E54" w:rsidRDefault="00A60E54" w:rsidP="00A60E54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A60E54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Для социальных предпринимателей открыт набор на образовательную программу «Акселератор социальных проектов»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bookmarkStart w:id="0" w:name="_GoBack"/>
      <w:bookmarkEnd w:id="0"/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Программа стартует с 28 августа и продлится до 22 сентября. Акселератор поможет проработать бизнес-проект, развить и кратно масштабировать бизнес, создать дорожную карту развития.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программе: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 модуль - старт 28 августа:</w:t>
      </w:r>
    </w:p>
    <w:p w:rsidR="00A60E54" w:rsidRPr="00A60E54" w:rsidRDefault="00A60E54" w:rsidP="00A60E5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Бизнес-модель социального предприятия;</w:t>
      </w:r>
    </w:p>
    <w:p w:rsidR="00A60E54" w:rsidRPr="00A60E54" w:rsidRDefault="00A60E54" w:rsidP="00A60E5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доходов и расходов, себестоимость;</w:t>
      </w:r>
    </w:p>
    <w:p w:rsidR="00A60E54" w:rsidRPr="00A60E54" w:rsidRDefault="00A60E54" w:rsidP="00A60E5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расходов для финансового планирования;</w:t>
      </w:r>
    </w:p>
    <w:p w:rsidR="00A60E54" w:rsidRPr="00A60E54" w:rsidRDefault="00A60E54" w:rsidP="00A60E5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себестоимости;</w:t>
      </w:r>
    </w:p>
    <w:p w:rsidR="00A60E54" w:rsidRPr="00A60E54" w:rsidRDefault="00A60E54" w:rsidP="00A60E5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показатели. Налогообложение.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2 модуль - старт с 4 сентября:</w:t>
      </w:r>
    </w:p>
    <w:p w:rsidR="00A60E54" w:rsidRPr="00A60E54" w:rsidRDefault="00A60E54" w:rsidP="00A60E5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 и ценностное   предложение;</w:t>
      </w:r>
    </w:p>
    <w:p w:rsidR="00A60E54" w:rsidRPr="00A60E54" w:rsidRDefault="00A60E54" w:rsidP="00A60E5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 в социальном проекте;</w:t>
      </w:r>
    </w:p>
    <w:p w:rsidR="00A60E54" w:rsidRPr="00A60E54" w:rsidRDefault="00A60E54" w:rsidP="00A60E5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и продвижение, SMM.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 модуль - старт с 7 сентября:</w:t>
      </w:r>
    </w:p>
    <w:p w:rsidR="00A60E54" w:rsidRPr="00A60E54" w:rsidRDefault="00A60E54" w:rsidP="00A60E5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социального воздействия;</w:t>
      </w:r>
    </w:p>
    <w:p w:rsidR="00A60E54" w:rsidRPr="00A60E54" w:rsidRDefault="00A60E54" w:rsidP="00A60E5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привлечения финансовых ресурсов в социальный бизнес;</w:t>
      </w:r>
    </w:p>
    <w:p w:rsidR="00A60E54" w:rsidRPr="00A60E54" w:rsidRDefault="00A60E54" w:rsidP="00A60E5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государственной поддержка социального бизнеса. Разбор примера заявки на в конкурс грантов в форме субсидий для молодых предпринимателей и социальных предприятий.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 модуль - старт с 11 сентября:</w:t>
      </w:r>
    </w:p>
    <w:p w:rsidR="00A60E54" w:rsidRPr="00A60E54" w:rsidRDefault="00A60E54" w:rsidP="00A60E5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Масштабирование социального бизнеса.</w:t>
      </w:r>
    </w:p>
    <w:p w:rsidR="00A60E54" w:rsidRPr="00A60E54" w:rsidRDefault="00A60E54" w:rsidP="00A60E5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франшиза;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22 сентября - </w:t>
      </w:r>
      <w:proofErr w:type="spellStart"/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Демо</w:t>
      </w:r>
      <w:proofErr w:type="spellEnd"/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-день с презентацией проектов.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lastRenderedPageBreak/>
        <w:t>Также в рамках программы пройдут 3 трек-встречи с экспертами по подготовке дорожных карт развития социальных проектов в формате онлайн. Результатом акселерационной программы станет создание дорожной карты развития социального бизнеса и его масштабирования.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окончании программы выдается сертификат об обучении, который позволит участвовать в конкурсе грантов в форме субсидий для молодых предпринимателей и социальных предприятий.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Место проведения: г. Пермь, ул. Ленина 68, центр «Мой бизнес». Также будет организована онлайн-трансляция с семинаров.</w:t>
      </w:r>
    </w:p>
    <w:p w:rsidR="00A60E54" w:rsidRPr="00A60E54" w:rsidRDefault="00A60E54" w:rsidP="00A60E54">
      <w:pPr>
        <w:shd w:val="clear" w:color="auto" w:fill="FFFFFF"/>
        <w:spacing w:after="600" w:line="311" w:lineRule="atLeast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Участие в мероприятии бесплатное, но необходимо зарегистрироваться </w:t>
      </w:r>
      <w:hyperlink r:id="rId5" w:history="1">
        <w:r w:rsidRPr="00A60E54">
          <w:rPr>
            <w:rFonts w:ascii="Times New Roman" w:eastAsia="Times New Roman" w:hAnsi="Times New Roman" w:cs="Times New Roman"/>
            <w:color w:val="E04E39"/>
            <w:sz w:val="24"/>
            <w:szCs w:val="24"/>
            <w:u w:val="single"/>
            <w:lang w:eastAsia="ru-RU"/>
          </w:rPr>
          <w:t>по ссылке.</w:t>
        </w:r>
      </w:hyperlink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Напомним, в центре «Мой бизнес» регулярно проводятся обучения по самым разным направлениям, как для действующих предпринимателей, так и для начинающих, а также для тех, кто только планирует открытие своего дела.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Узнать больше об обучающих программах в регионе можно </w:t>
      </w:r>
      <w:hyperlink r:id="rId6" w:tgtFrame="_blank" w:history="1">
        <w:r w:rsidRPr="00A60E54">
          <w:rPr>
            <w:rFonts w:ascii="Times New Roman" w:eastAsia="Times New Roman" w:hAnsi="Times New Roman" w:cs="Times New Roman"/>
            <w:color w:val="E04E39"/>
            <w:sz w:val="24"/>
            <w:szCs w:val="24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</w:t>
      </w:r>
    </w:p>
    <w:p w:rsidR="00A60E54" w:rsidRPr="00A60E54" w:rsidRDefault="00A60E54" w:rsidP="00A60E54">
      <w:pPr>
        <w:shd w:val="clear" w:color="auto" w:fill="FFFFFF"/>
        <w:spacing w:after="600" w:line="240" w:lineRule="auto"/>
        <w:jc w:val="both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60E54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 </w:t>
      </w:r>
    </w:p>
    <w:p w:rsidR="006027CE" w:rsidRDefault="006027CE"/>
    <w:sectPr w:rsidR="006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861"/>
    <w:multiLevelType w:val="multilevel"/>
    <w:tmpl w:val="B60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036F3"/>
    <w:multiLevelType w:val="multilevel"/>
    <w:tmpl w:val="709C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83378"/>
    <w:multiLevelType w:val="multilevel"/>
    <w:tmpl w:val="8234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3425A4"/>
    <w:multiLevelType w:val="multilevel"/>
    <w:tmpl w:val="64D4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54"/>
    <w:rsid w:val="006027CE"/>
    <w:rsid w:val="00A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5330-DCBB-4EA6-BF3F-28436E8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0E54"/>
    <w:rPr>
      <w:color w:val="0000FF"/>
      <w:u w:val="single"/>
    </w:rPr>
  </w:style>
  <w:style w:type="character" w:customStyle="1" w:styleId="date">
    <w:name w:val="date"/>
    <w:basedOn w:val="a0"/>
    <w:rsid w:val="00A6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86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52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350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013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7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akselerator-sotsialnykh-proe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2023-08-10T09:47:00Z</dcterms:created>
  <dcterms:modified xsi:type="dcterms:W3CDTF">2023-08-10T09:47:00Z</dcterms:modified>
</cp:coreProperties>
</file>